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BBBDA" w14:textId="77777777" w:rsidR="00756F06" w:rsidRPr="00756F06" w:rsidRDefault="00756F06" w:rsidP="00295E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240" w:lineRule="auto"/>
        <w:ind w:right="-1005"/>
        <w:jc w:val="center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                                                              </w:t>
      </w:r>
      <w:r w:rsidRPr="00756F06">
        <w:rPr>
          <w:rFonts w:ascii="標楷體" w:eastAsia="標楷體" w:hAnsi="標楷體" w:hint="eastAsia"/>
          <w:sz w:val="18"/>
          <w:szCs w:val="18"/>
        </w:rPr>
        <w:t>金融財稅8</w:t>
      </w:r>
      <w:r>
        <w:rPr>
          <w:rFonts w:ascii="標楷體" w:eastAsia="標楷體" w:hAnsi="標楷體" w:hint="eastAsia"/>
          <w:sz w:val="18"/>
          <w:szCs w:val="18"/>
        </w:rPr>
        <w:t>5</w:t>
      </w:r>
    </w:p>
    <w:p w14:paraId="0C3283C6" w14:textId="77777777" w:rsidR="00295E20" w:rsidRDefault="00295E20" w:rsidP="00295E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240" w:lineRule="auto"/>
        <w:ind w:right="-1005"/>
        <w:jc w:val="center"/>
        <w:rPr>
          <w:rFonts w:ascii="文鼎中隸" w:eastAsia="文鼎中隸"/>
          <w:sz w:val="90"/>
        </w:rPr>
      </w:pPr>
      <w:r>
        <w:rPr>
          <w:rFonts w:ascii="文鼎中隸" w:eastAsia="文鼎中隸" w:hint="eastAsia"/>
          <w:sz w:val="90"/>
        </w:rPr>
        <w:t>陸、金融、財稅</w:t>
      </w:r>
    </w:p>
    <w:p w14:paraId="08F5F3DD" w14:textId="77777777" w:rsidR="00295E20" w:rsidRDefault="00295E20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="30" w:after="30" w:line="240" w:lineRule="auto"/>
        <w:ind w:right="-1004"/>
        <w:rPr>
          <w:rFonts w:ascii="標楷體" w:eastAsia="標楷體" w:hAnsi="MS PMincho"/>
          <w:sz w:val="32"/>
        </w:rPr>
      </w:pPr>
      <w:r>
        <w:rPr>
          <w:rFonts w:ascii="新細明體"/>
          <w:sz w:val="28"/>
        </w:rPr>
        <w:t xml:space="preserve">   </w:t>
      </w:r>
      <w:r>
        <w:rPr>
          <w:rFonts w:ascii="標楷體" w:eastAsia="標楷體" w:hAnsi="MS PMincho" w:hint="eastAsia"/>
          <w:sz w:val="32"/>
        </w:rPr>
        <w:t>一、財稅</w:t>
      </w:r>
    </w:p>
    <w:p w14:paraId="5E9909D9" w14:textId="652CAD83" w:rsidR="00295E20" w:rsidRDefault="00A05D8B">
      <w:r>
        <w:rPr>
          <w:rFonts w:ascii="標楷體" w:eastAsia="標楷體" w:hAnsi="MS PMincho" w:hint="eastAsia"/>
          <w:sz w:val="28"/>
        </w:rPr>
        <w:t xml:space="preserve">   (一)</w:t>
      </w:r>
      <w:r w:rsidR="00295E20">
        <w:rPr>
          <w:rFonts w:ascii="標楷體" w:eastAsia="標楷體" w:hAnsi="MS PMincho" w:hint="eastAsia"/>
          <w:sz w:val="28"/>
        </w:rPr>
        <w:t>歲入決算方面：民國一百</w:t>
      </w:r>
      <w:r w:rsidR="004E29C6">
        <w:rPr>
          <w:rFonts w:ascii="標楷體" w:eastAsia="標楷體" w:hAnsi="MS PMincho" w:hint="eastAsia"/>
          <w:sz w:val="28"/>
        </w:rPr>
        <w:t>一十</w:t>
      </w:r>
      <w:r w:rsidR="00C77563">
        <w:rPr>
          <w:rFonts w:ascii="標楷體" w:eastAsia="標楷體" w:hAnsi="MS PMincho" w:hint="eastAsia"/>
          <w:sz w:val="28"/>
        </w:rPr>
        <w:t>三</w:t>
      </w:r>
      <w:r w:rsidR="00295E20">
        <w:rPr>
          <w:rFonts w:ascii="標楷體" w:eastAsia="標楷體" w:hAnsi="MS PMincho" w:hint="eastAsia"/>
          <w:sz w:val="28"/>
        </w:rPr>
        <w:t>年度，歲入決算總額為</w:t>
      </w:r>
      <w:r w:rsidR="00C77563">
        <w:rPr>
          <w:rFonts w:ascii="標楷體" w:eastAsia="標楷體" w:hAnsi="MS PMincho" w:hint="eastAsia"/>
          <w:sz w:val="28"/>
        </w:rPr>
        <w:t>426</w:t>
      </w:r>
      <w:r w:rsidR="00295E20">
        <w:rPr>
          <w:rFonts w:ascii="標楷體" w:eastAsia="標楷體" w:hAnsi="MS PMincho" w:hint="eastAsia"/>
          <w:sz w:val="28"/>
        </w:rPr>
        <w:t>,</w:t>
      </w:r>
      <w:r w:rsidR="00C77563">
        <w:rPr>
          <w:rFonts w:ascii="標楷體" w:eastAsia="標楷體" w:hAnsi="MS PMincho" w:hint="eastAsia"/>
          <w:sz w:val="28"/>
        </w:rPr>
        <w:t>702</w:t>
      </w:r>
      <w:r w:rsidR="00295E20">
        <w:rPr>
          <w:rFonts w:ascii="標楷體" w:eastAsia="標楷體" w:hAnsi="MS PMincho" w:hint="eastAsia"/>
          <w:sz w:val="28"/>
        </w:rPr>
        <w:t>千元，較上年度</w:t>
      </w:r>
      <w:r w:rsidR="00783F0D">
        <w:rPr>
          <w:rFonts w:ascii="標楷體" w:eastAsia="標楷體" w:hAnsi="MS PMincho" w:hint="eastAsia"/>
          <w:sz w:val="28"/>
        </w:rPr>
        <w:t>2</w:t>
      </w:r>
      <w:r w:rsidR="00C77563">
        <w:rPr>
          <w:rFonts w:ascii="標楷體" w:eastAsia="標楷體" w:hAnsi="MS PMincho" w:hint="eastAsia"/>
          <w:sz w:val="28"/>
        </w:rPr>
        <w:t>76</w:t>
      </w:r>
      <w:r w:rsidR="00295E20">
        <w:rPr>
          <w:rFonts w:ascii="標楷體" w:eastAsia="標楷體" w:hAnsi="MS PMincho" w:hint="eastAsia"/>
          <w:sz w:val="28"/>
        </w:rPr>
        <w:t>,</w:t>
      </w:r>
      <w:r w:rsidR="00C77563">
        <w:rPr>
          <w:rFonts w:ascii="標楷體" w:eastAsia="標楷體" w:hAnsi="MS PMincho" w:hint="eastAsia"/>
          <w:sz w:val="28"/>
        </w:rPr>
        <w:t>750</w:t>
      </w:r>
      <w:r w:rsidR="00295E20">
        <w:rPr>
          <w:rFonts w:ascii="標楷體" w:eastAsia="標楷體" w:hAnsi="MS PMincho" w:hint="eastAsia"/>
          <w:sz w:val="28"/>
        </w:rPr>
        <w:t>千元，</w:t>
      </w:r>
      <w:r w:rsidR="00783F0D">
        <w:rPr>
          <w:rFonts w:ascii="標楷體" w:eastAsia="標楷體" w:hAnsi="MS PMincho" w:hint="eastAsia"/>
          <w:sz w:val="28"/>
        </w:rPr>
        <w:t>增加</w:t>
      </w:r>
      <w:r w:rsidR="00C77563">
        <w:rPr>
          <w:rFonts w:ascii="標楷體" w:eastAsia="標楷體" w:hAnsi="MS PMincho" w:hint="eastAsia"/>
          <w:sz w:val="28"/>
        </w:rPr>
        <w:t>54</w:t>
      </w:r>
      <w:r w:rsidR="008B290D">
        <w:rPr>
          <w:rFonts w:ascii="標楷體" w:eastAsia="標楷體" w:hAnsi="MS PMincho" w:hint="eastAsia"/>
          <w:sz w:val="28"/>
        </w:rPr>
        <w:t>.</w:t>
      </w:r>
      <w:r w:rsidR="00C77563">
        <w:rPr>
          <w:rFonts w:ascii="標楷體" w:eastAsia="標楷體" w:hAnsi="MS PMincho" w:hint="eastAsia"/>
          <w:sz w:val="28"/>
        </w:rPr>
        <w:t>18</w:t>
      </w:r>
      <w:r w:rsidR="00295E20">
        <w:rPr>
          <w:rFonts w:ascii="標楷體" w:eastAsia="標楷體" w:hAnsi="MS PMincho" w:hint="eastAsia"/>
          <w:sz w:val="28"/>
        </w:rPr>
        <w:t>％。若依</w:t>
      </w:r>
      <w:r w:rsidR="00017E43">
        <w:rPr>
          <w:rFonts w:ascii="標楷體" w:eastAsia="標楷體" w:hAnsi="MS PMincho" w:hint="eastAsia"/>
          <w:sz w:val="28"/>
        </w:rPr>
        <w:t>歲入</w:t>
      </w:r>
      <w:r w:rsidR="00295E20">
        <w:rPr>
          <w:rFonts w:ascii="標楷體" w:eastAsia="標楷體" w:hAnsi="MS PMincho" w:hint="eastAsia"/>
          <w:sz w:val="28"/>
        </w:rPr>
        <w:t>來源別</w:t>
      </w:r>
      <w:r w:rsidR="00017E43">
        <w:rPr>
          <w:rFonts w:ascii="標楷體" w:eastAsia="標楷體" w:hAnsi="MS PMincho" w:hint="eastAsia"/>
          <w:sz w:val="28"/>
        </w:rPr>
        <w:t>區分</w:t>
      </w:r>
      <w:r w:rsidR="00295E20">
        <w:rPr>
          <w:rFonts w:ascii="標楷體" w:eastAsia="標楷體" w:hAnsi="MS PMincho" w:hint="eastAsia"/>
          <w:sz w:val="28"/>
        </w:rPr>
        <w:t>：稅課收入</w:t>
      </w:r>
      <w:r w:rsidR="00783F0D">
        <w:rPr>
          <w:rFonts w:ascii="標楷體" w:eastAsia="標楷體" w:hAnsi="MS PMincho" w:hint="eastAsia"/>
          <w:sz w:val="28"/>
        </w:rPr>
        <w:t>1</w:t>
      </w:r>
      <w:r w:rsidR="00C77563">
        <w:rPr>
          <w:rFonts w:ascii="標楷體" w:eastAsia="標楷體" w:hAnsi="MS PMincho" w:hint="eastAsia"/>
          <w:sz w:val="28"/>
        </w:rPr>
        <w:t>44</w:t>
      </w:r>
      <w:r w:rsidR="00295E20">
        <w:rPr>
          <w:rFonts w:ascii="標楷體" w:eastAsia="標楷體" w:hAnsi="MS PMincho" w:hint="eastAsia"/>
          <w:sz w:val="28"/>
        </w:rPr>
        <w:t>,</w:t>
      </w:r>
      <w:r w:rsidR="00C77563">
        <w:rPr>
          <w:rFonts w:ascii="標楷體" w:eastAsia="標楷體" w:hAnsi="MS PMincho" w:hint="eastAsia"/>
          <w:sz w:val="28"/>
        </w:rPr>
        <w:t>820</w:t>
      </w:r>
      <w:r w:rsidR="00295E20">
        <w:rPr>
          <w:rFonts w:ascii="標楷體" w:eastAsia="標楷體" w:hAnsi="MS PMincho" w:hint="eastAsia"/>
          <w:sz w:val="28"/>
        </w:rPr>
        <w:t>千元，占</w:t>
      </w:r>
      <w:r w:rsidR="00C77563">
        <w:rPr>
          <w:rFonts w:ascii="標楷體" w:eastAsia="標楷體" w:hAnsi="MS PMincho" w:hint="eastAsia"/>
          <w:sz w:val="28"/>
        </w:rPr>
        <w:t>3</w:t>
      </w:r>
      <w:r w:rsidR="00316108">
        <w:rPr>
          <w:rFonts w:ascii="標楷體" w:eastAsia="標楷體" w:hAnsi="MS PMincho" w:hint="eastAsia"/>
          <w:sz w:val="28"/>
        </w:rPr>
        <w:t>4</w:t>
      </w:r>
      <w:r w:rsidR="00177EE8">
        <w:rPr>
          <w:rFonts w:ascii="標楷體" w:eastAsia="標楷體" w:hAnsi="MS PMincho" w:hint="eastAsia"/>
          <w:sz w:val="28"/>
        </w:rPr>
        <w:t>.</w:t>
      </w:r>
      <w:r w:rsidR="00316108">
        <w:rPr>
          <w:rFonts w:ascii="標楷體" w:eastAsia="標楷體" w:hAnsi="MS PMincho" w:hint="eastAsia"/>
          <w:sz w:val="28"/>
        </w:rPr>
        <w:t>10</w:t>
      </w:r>
      <w:r w:rsidR="00295E20">
        <w:rPr>
          <w:rFonts w:ascii="標楷體" w:eastAsia="標楷體" w:hAnsi="MS PMincho" w:hint="eastAsia"/>
          <w:sz w:val="28"/>
        </w:rPr>
        <w:t>%；罰款及賠償收入</w:t>
      </w:r>
      <w:r w:rsidR="00C77563">
        <w:rPr>
          <w:rFonts w:ascii="標楷體" w:eastAsia="標楷體" w:hAnsi="MS PMincho" w:hint="eastAsia"/>
          <w:sz w:val="28"/>
        </w:rPr>
        <w:t>282</w:t>
      </w:r>
      <w:r w:rsidR="00295E20">
        <w:rPr>
          <w:rFonts w:ascii="標楷體" w:eastAsia="標楷體" w:hAnsi="MS PMincho" w:hint="eastAsia"/>
          <w:sz w:val="28"/>
        </w:rPr>
        <w:t>千元，占</w:t>
      </w:r>
      <w:r w:rsidR="00C236AD">
        <w:rPr>
          <w:rFonts w:ascii="標楷體" w:eastAsia="標楷體" w:hAnsi="MS PMincho" w:hint="eastAsia"/>
          <w:sz w:val="28"/>
        </w:rPr>
        <w:t>0</w:t>
      </w:r>
      <w:r w:rsidR="0099140D">
        <w:rPr>
          <w:rFonts w:ascii="標楷體" w:eastAsia="標楷體" w:hAnsi="MS PMincho" w:hint="eastAsia"/>
          <w:sz w:val="28"/>
        </w:rPr>
        <w:t>.</w:t>
      </w:r>
      <w:r w:rsidR="00316108">
        <w:rPr>
          <w:rFonts w:ascii="標楷體" w:eastAsia="標楷體" w:hAnsi="MS PMincho" w:hint="eastAsia"/>
          <w:sz w:val="28"/>
        </w:rPr>
        <w:t>07</w:t>
      </w:r>
      <w:r w:rsidR="00295E20">
        <w:rPr>
          <w:rFonts w:ascii="標楷體" w:eastAsia="標楷體" w:hAnsi="MS PMincho" w:hint="eastAsia"/>
          <w:sz w:val="28"/>
        </w:rPr>
        <w:t>％；規費收入</w:t>
      </w:r>
      <w:r w:rsidR="001C1BC9">
        <w:rPr>
          <w:rFonts w:ascii="標楷體" w:eastAsia="標楷體" w:hAnsi="MS PMincho" w:hint="eastAsia"/>
          <w:sz w:val="28"/>
        </w:rPr>
        <w:t>1</w:t>
      </w:r>
      <w:r w:rsidR="00C77563">
        <w:rPr>
          <w:rFonts w:ascii="標楷體" w:eastAsia="標楷體" w:hAnsi="MS PMincho" w:hint="eastAsia"/>
          <w:sz w:val="28"/>
        </w:rPr>
        <w:t>4</w:t>
      </w:r>
      <w:r w:rsidR="00295E20">
        <w:rPr>
          <w:rFonts w:ascii="標楷體" w:eastAsia="標楷體" w:hAnsi="MS PMincho" w:hint="eastAsia"/>
          <w:sz w:val="28"/>
        </w:rPr>
        <w:t>,</w:t>
      </w:r>
      <w:r w:rsidR="00C77563">
        <w:rPr>
          <w:rFonts w:ascii="標楷體" w:eastAsia="標楷體" w:hAnsi="MS PMincho" w:hint="eastAsia"/>
          <w:sz w:val="28"/>
        </w:rPr>
        <w:t>117</w:t>
      </w:r>
      <w:r w:rsidR="00295E20">
        <w:rPr>
          <w:rFonts w:ascii="標楷體" w:eastAsia="標楷體" w:hAnsi="MS PMincho" w:hint="eastAsia"/>
          <w:sz w:val="28"/>
        </w:rPr>
        <w:t>千元，占</w:t>
      </w:r>
      <w:r w:rsidR="00C77563">
        <w:rPr>
          <w:rFonts w:ascii="標楷體" w:eastAsia="標楷體" w:hAnsi="MS PMincho" w:hint="eastAsia"/>
          <w:sz w:val="28"/>
        </w:rPr>
        <w:t>3</w:t>
      </w:r>
      <w:r w:rsidR="0099140D">
        <w:rPr>
          <w:rFonts w:ascii="標楷體" w:eastAsia="標楷體" w:hAnsi="MS PMincho" w:hint="eastAsia"/>
          <w:sz w:val="28"/>
        </w:rPr>
        <w:t>.</w:t>
      </w:r>
      <w:r w:rsidR="00C77563">
        <w:rPr>
          <w:rFonts w:ascii="標楷體" w:eastAsia="標楷體" w:hAnsi="MS PMincho" w:hint="eastAsia"/>
          <w:sz w:val="28"/>
        </w:rPr>
        <w:t>3</w:t>
      </w:r>
      <w:r w:rsidR="00316108">
        <w:rPr>
          <w:rFonts w:ascii="標楷體" w:eastAsia="標楷體" w:hAnsi="MS PMincho" w:hint="eastAsia"/>
          <w:sz w:val="28"/>
        </w:rPr>
        <w:t>2</w:t>
      </w:r>
      <w:r w:rsidR="00295E20">
        <w:rPr>
          <w:rFonts w:ascii="標楷體" w:eastAsia="標楷體" w:hAnsi="MS PMincho" w:hint="eastAsia"/>
          <w:sz w:val="28"/>
        </w:rPr>
        <w:t>％；營業</w:t>
      </w:r>
      <w:r w:rsidR="00017E43">
        <w:rPr>
          <w:rFonts w:ascii="標楷體" w:eastAsia="標楷體" w:hAnsi="MS PMincho" w:hint="eastAsia"/>
          <w:sz w:val="28"/>
        </w:rPr>
        <w:t>盈</w:t>
      </w:r>
      <w:r w:rsidR="00295E20">
        <w:rPr>
          <w:rFonts w:ascii="標楷體" w:eastAsia="標楷體" w:hAnsi="MS PMincho" w:hint="eastAsia"/>
          <w:sz w:val="28"/>
        </w:rPr>
        <w:t>餘及事業收入0千元</w:t>
      </w:r>
      <w:r w:rsidR="00295E20">
        <w:rPr>
          <w:rFonts w:eastAsia="標楷體" w:hint="eastAsia"/>
          <w:sz w:val="28"/>
        </w:rPr>
        <w:t>，占</w:t>
      </w:r>
      <w:r w:rsidR="00295E20">
        <w:rPr>
          <w:rFonts w:eastAsia="標楷體" w:hint="eastAsia"/>
          <w:sz w:val="28"/>
        </w:rPr>
        <w:t>0%</w:t>
      </w:r>
      <w:r w:rsidR="00295E20">
        <w:rPr>
          <w:rFonts w:eastAsia="標楷體" w:hint="eastAsia"/>
          <w:sz w:val="28"/>
        </w:rPr>
        <w:t>；</w:t>
      </w:r>
      <w:r w:rsidR="00295E20">
        <w:rPr>
          <w:rFonts w:ascii="標楷體" w:eastAsia="標楷體" w:hAnsi="MS PMincho" w:hint="eastAsia"/>
          <w:sz w:val="28"/>
        </w:rPr>
        <w:t>補助及協助收入</w:t>
      </w:r>
      <w:r w:rsidR="00C77563">
        <w:rPr>
          <w:rFonts w:ascii="標楷體" w:eastAsia="標楷體" w:hAnsi="MS PMincho" w:hint="eastAsia"/>
          <w:sz w:val="28"/>
        </w:rPr>
        <w:t>259</w:t>
      </w:r>
      <w:r w:rsidR="00295E20">
        <w:rPr>
          <w:rFonts w:ascii="標楷體" w:eastAsia="標楷體" w:hAnsi="MS PMincho" w:hint="eastAsia"/>
          <w:sz w:val="28"/>
        </w:rPr>
        <w:t>,</w:t>
      </w:r>
      <w:r w:rsidR="00C77563">
        <w:rPr>
          <w:rFonts w:ascii="標楷體" w:eastAsia="標楷體" w:hAnsi="MS PMincho" w:hint="eastAsia"/>
          <w:sz w:val="28"/>
        </w:rPr>
        <w:t>097</w:t>
      </w:r>
      <w:r w:rsidR="00295E20">
        <w:rPr>
          <w:rFonts w:ascii="標楷體" w:eastAsia="標楷體" w:hAnsi="MS PMincho" w:hint="eastAsia"/>
          <w:sz w:val="28"/>
        </w:rPr>
        <w:t>占歲入總額</w:t>
      </w:r>
      <w:r w:rsidR="00316108">
        <w:rPr>
          <w:rFonts w:ascii="標楷體" w:eastAsia="標楷體" w:hAnsi="MS PMincho" w:hint="eastAsia"/>
          <w:sz w:val="28"/>
        </w:rPr>
        <w:t>45</w:t>
      </w:r>
      <w:r w:rsidR="0099140D">
        <w:rPr>
          <w:rFonts w:ascii="標楷體" w:eastAsia="標楷體" w:hAnsi="MS PMincho" w:hint="eastAsia"/>
          <w:sz w:val="28"/>
        </w:rPr>
        <w:t>.</w:t>
      </w:r>
      <w:r w:rsidR="00316108">
        <w:rPr>
          <w:rFonts w:ascii="標楷體" w:eastAsia="標楷體" w:hAnsi="MS PMincho" w:hint="eastAsia"/>
          <w:sz w:val="28"/>
        </w:rPr>
        <w:t>57</w:t>
      </w:r>
      <w:r w:rsidR="00295E20">
        <w:rPr>
          <w:rFonts w:ascii="標楷體" w:eastAsia="標楷體" w:hAnsi="MS PMincho" w:hint="eastAsia"/>
          <w:sz w:val="28"/>
        </w:rPr>
        <w:t>％；財產收入</w:t>
      </w:r>
      <w:r w:rsidR="00783F0D">
        <w:rPr>
          <w:rFonts w:ascii="標楷體" w:eastAsia="標楷體" w:hAnsi="MS PMincho"/>
          <w:sz w:val="28"/>
        </w:rPr>
        <w:t>5</w:t>
      </w:r>
      <w:r w:rsidR="00783F0D">
        <w:rPr>
          <w:rFonts w:ascii="標楷體" w:eastAsia="標楷體" w:hAnsi="MS PMincho" w:hint="eastAsia"/>
          <w:sz w:val="28"/>
        </w:rPr>
        <w:t>,</w:t>
      </w:r>
      <w:r w:rsidR="00C77563">
        <w:rPr>
          <w:rFonts w:ascii="標楷體" w:eastAsia="標楷體" w:hAnsi="MS PMincho" w:hint="eastAsia"/>
          <w:sz w:val="28"/>
        </w:rPr>
        <w:t>783</w:t>
      </w:r>
      <w:r w:rsidR="00295E20">
        <w:rPr>
          <w:rFonts w:ascii="標楷體" w:eastAsia="標楷體" w:hAnsi="MS PMincho" w:hint="eastAsia"/>
          <w:sz w:val="28"/>
        </w:rPr>
        <w:t>千元，占</w:t>
      </w:r>
      <w:r w:rsidR="00CA14D6">
        <w:rPr>
          <w:rFonts w:ascii="標楷體" w:eastAsia="標楷體" w:hAnsi="MS PMincho"/>
          <w:sz w:val="28"/>
        </w:rPr>
        <w:t>1</w:t>
      </w:r>
      <w:r w:rsidR="00013F4F">
        <w:rPr>
          <w:rFonts w:ascii="標楷體" w:eastAsia="標楷體" w:hAnsi="MS PMincho" w:hint="eastAsia"/>
          <w:sz w:val="28"/>
        </w:rPr>
        <w:t>.</w:t>
      </w:r>
      <w:r w:rsidR="00C77563">
        <w:rPr>
          <w:rFonts w:ascii="標楷體" w:eastAsia="標楷體" w:hAnsi="MS PMincho" w:hint="eastAsia"/>
          <w:sz w:val="28"/>
        </w:rPr>
        <w:t>3</w:t>
      </w:r>
      <w:r w:rsidR="00316108">
        <w:rPr>
          <w:rFonts w:ascii="標楷體" w:eastAsia="標楷體" w:hAnsi="MS PMincho" w:hint="eastAsia"/>
          <w:sz w:val="28"/>
        </w:rPr>
        <w:t>6</w:t>
      </w:r>
      <w:r w:rsidR="00295E20">
        <w:rPr>
          <w:rFonts w:ascii="標楷體" w:eastAsia="標楷體" w:hAnsi="MS PMincho" w:hint="eastAsia"/>
          <w:sz w:val="28"/>
        </w:rPr>
        <w:t>%；捐獻及贈與收入</w:t>
      </w:r>
      <w:r w:rsidR="00316108">
        <w:rPr>
          <w:rFonts w:ascii="標楷體" w:eastAsia="標楷體" w:hAnsi="MS PMincho" w:hint="eastAsia"/>
          <w:sz w:val="28"/>
        </w:rPr>
        <w:t>700</w:t>
      </w:r>
      <w:r w:rsidR="00295E20">
        <w:rPr>
          <w:rFonts w:ascii="標楷體" w:eastAsia="標楷體" w:hAnsi="MS PMincho" w:hint="eastAsia"/>
          <w:sz w:val="28"/>
        </w:rPr>
        <w:t>千元</w:t>
      </w:r>
      <w:r w:rsidR="00295E20">
        <w:rPr>
          <w:rFonts w:eastAsia="標楷體" w:hint="eastAsia"/>
          <w:sz w:val="28"/>
        </w:rPr>
        <w:t>，占</w:t>
      </w:r>
      <w:r w:rsidR="00295E20">
        <w:rPr>
          <w:rFonts w:eastAsia="標楷體" w:hint="eastAsia"/>
          <w:sz w:val="28"/>
        </w:rPr>
        <w:t>0.</w:t>
      </w:r>
      <w:r w:rsidR="00316108">
        <w:rPr>
          <w:rFonts w:eastAsia="標楷體" w:hint="eastAsia"/>
          <w:sz w:val="28"/>
        </w:rPr>
        <w:t>16</w:t>
      </w:r>
      <w:r w:rsidR="00295E20">
        <w:rPr>
          <w:rFonts w:eastAsia="標楷體" w:hint="eastAsia"/>
          <w:sz w:val="28"/>
        </w:rPr>
        <w:t>%</w:t>
      </w:r>
      <w:r w:rsidR="00295E20">
        <w:rPr>
          <w:rFonts w:eastAsia="標楷體" w:hint="eastAsia"/>
          <w:sz w:val="28"/>
        </w:rPr>
        <w:t>；</w:t>
      </w:r>
      <w:r w:rsidR="00295E20">
        <w:rPr>
          <w:rFonts w:ascii="標楷體" w:eastAsia="標楷體" w:hAnsi="MS PMincho" w:hint="eastAsia"/>
          <w:sz w:val="28"/>
        </w:rPr>
        <w:t>其他收入</w:t>
      </w:r>
      <w:r w:rsidR="00316108">
        <w:rPr>
          <w:rFonts w:ascii="標楷體" w:eastAsia="標楷體" w:hAnsi="MS PMincho" w:hint="eastAsia"/>
          <w:sz w:val="28"/>
        </w:rPr>
        <w:t>1</w:t>
      </w:r>
      <w:r w:rsidR="0099140D">
        <w:rPr>
          <w:rFonts w:ascii="標楷體" w:eastAsia="標楷體" w:hAnsi="MS PMincho" w:hint="eastAsia"/>
          <w:sz w:val="28"/>
        </w:rPr>
        <w:t>,</w:t>
      </w:r>
      <w:r w:rsidR="00316108">
        <w:rPr>
          <w:rFonts w:ascii="標楷體" w:eastAsia="標楷體" w:hAnsi="MS PMincho" w:hint="eastAsia"/>
          <w:sz w:val="28"/>
        </w:rPr>
        <w:t>903</w:t>
      </w:r>
      <w:r w:rsidR="00295E20">
        <w:rPr>
          <w:rFonts w:ascii="標楷體" w:eastAsia="標楷體" w:hAnsi="MS PMincho" w:hint="eastAsia"/>
          <w:sz w:val="28"/>
        </w:rPr>
        <w:t>千元，占</w:t>
      </w:r>
      <w:r w:rsidR="00316108">
        <w:rPr>
          <w:rFonts w:ascii="標楷體" w:eastAsia="標楷體" w:hAnsi="MS PMincho" w:hint="eastAsia"/>
          <w:sz w:val="28"/>
        </w:rPr>
        <w:t>0</w:t>
      </w:r>
      <w:r w:rsidR="0099140D">
        <w:rPr>
          <w:rFonts w:ascii="標楷體" w:eastAsia="標楷體" w:hAnsi="MS PMincho" w:hint="eastAsia"/>
          <w:sz w:val="28"/>
        </w:rPr>
        <w:t>.</w:t>
      </w:r>
      <w:r w:rsidR="00316108">
        <w:rPr>
          <w:rFonts w:ascii="標楷體" w:eastAsia="標楷體" w:hAnsi="MS PMincho" w:hint="eastAsia"/>
          <w:sz w:val="28"/>
        </w:rPr>
        <w:t>45</w:t>
      </w:r>
      <w:r w:rsidR="00017E43">
        <w:rPr>
          <w:rFonts w:ascii="標楷體" w:eastAsia="標楷體" w:hAnsi="MS PMincho" w:hint="eastAsia"/>
          <w:sz w:val="28"/>
        </w:rPr>
        <w:t>%</w:t>
      </w:r>
      <w:r w:rsidR="00295E20">
        <w:rPr>
          <w:rFonts w:ascii="標楷體" w:eastAsia="標楷體" w:hAnsi="MS PMincho" w:hint="eastAsia"/>
          <w:sz w:val="28"/>
        </w:rPr>
        <w:t>。</w:t>
      </w:r>
    </w:p>
    <w:p w14:paraId="301BBC40" w14:textId="320C6E64" w:rsidR="00B45353" w:rsidRDefault="00316108" w:rsidP="0084345A">
      <w:pPr>
        <w:ind w:firstLineChars="300" w:firstLine="720"/>
      </w:pPr>
      <w:r>
        <w:rPr>
          <w:noProof/>
        </w:rPr>
        <w:drawing>
          <wp:inline distT="0" distB="0" distL="0" distR="0" wp14:anchorId="21F3C9FF" wp14:editId="630EE6BE">
            <wp:extent cx="5274310" cy="3528060"/>
            <wp:effectExtent l="0" t="0" r="0" b="0"/>
            <wp:docPr id="1599583904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87A30B8A-3B8D-5B94-2A06-15A65D57A6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311A4BD" w14:textId="77777777" w:rsidR="002A6C2C" w:rsidRDefault="002A6C2C" w:rsidP="001C1B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440" w:lineRule="exact"/>
        <w:ind w:right="-1004" w:firstLineChars="4200" w:firstLine="7560"/>
        <w:jc w:val="both"/>
        <w:rPr>
          <w:rFonts w:ascii="標楷體" w:eastAsia="標楷體"/>
          <w:sz w:val="18"/>
        </w:rPr>
      </w:pPr>
      <w:r w:rsidRPr="0042203C">
        <w:rPr>
          <w:rFonts w:ascii="標楷體" w:eastAsia="標楷體" w:hAnsi="MS PMincho" w:hint="eastAsia"/>
          <w:sz w:val="18"/>
          <w:szCs w:val="18"/>
        </w:rPr>
        <w:lastRenderedPageBreak/>
        <w:t>金融財稅86</w:t>
      </w:r>
    </w:p>
    <w:p w14:paraId="46E9B70F" w14:textId="12CBC3B0" w:rsidR="00B45353" w:rsidRDefault="00B45353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ind w:right="-1004"/>
        <w:rPr>
          <w:rFonts w:ascii="標楷體" w:eastAsia="標楷體" w:hAnsi="MS PMincho"/>
          <w:sz w:val="28"/>
        </w:rPr>
      </w:pPr>
      <w:r>
        <w:rPr>
          <w:rFonts w:ascii="標楷體" w:eastAsia="標楷體" w:hAnsi="MS PMincho" w:hint="eastAsia"/>
          <w:sz w:val="28"/>
        </w:rPr>
        <w:t>(二)</w:t>
      </w:r>
      <w:r w:rsidR="00177EE8">
        <w:rPr>
          <w:rFonts w:ascii="標楷體" w:eastAsia="標楷體" w:hAnsi="MS PMincho" w:hint="eastAsia"/>
          <w:sz w:val="28"/>
        </w:rPr>
        <w:t>歲出決算方面：民國一百一十</w:t>
      </w:r>
      <w:r w:rsidR="00316108">
        <w:rPr>
          <w:rFonts w:ascii="標楷體" w:eastAsia="標楷體" w:hAnsi="MS PMincho" w:hint="eastAsia"/>
          <w:sz w:val="28"/>
        </w:rPr>
        <w:t>三</w:t>
      </w:r>
      <w:r w:rsidR="002A6C2C">
        <w:rPr>
          <w:rFonts w:ascii="標楷體" w:eastAsia="標楷體" w:hAnsi="MS PMincho" w:hint="eastAsia"/>
          <w:sz w:val="28"/>
        </w:rPr>
        <w:t>年度，歲出總決算為</w:t>
      </w:r>
      <w:r w:rsidR="00316108">
        <w:rPr>
          <w:rFonts w:ascii="標楷體" w:eastAsia="標楷體" w:hAnsi="MS PMincho" w:hint="eastAsia"/>
          <w:sz w:val="28"/>
        </w:rPr>
        <w:t>430</w:t>
      </w:r>
      <w:r w:rsidR="002A6C2C">
        <w:rPr>
          <w:rFonts w:ascii="標楷體" w:eastAsia="標楷體" w:hAnsi="MS PMincho" w:hint="eastAsia"/>
          <w:sz w:val="28"/>
        </w:rPr>
        <w:t>,</w:t>
      </w:r>
      <w:r w:rsidR="00316108">
        <w:rPr>
          <w:rFonts w:ascii="標楷體" w:eastAsia="標楷體" w:hAnsi="MS PMincho" w:hint="eastAsia"/>
          <w:sz w:val="28"/>
        </w:rPr>
        <w:t>148</w:t>
      </w:r>
      <w:r w:rsidR="002A6C2C">
        <w:rPr>
          <w:rFonts w:ascii="標楷體" w:eastAsia="標楷體" w:hAnsi="MS PMincho" w:hint="eastAsia"/>
          <w:sz w:val="28"/>
        </w:rPr>
        <w:t>千元，</w:t>
      </w:r>
    </w:p>
    <w:p w14:paraId="0F209078" w14:textId="483940F2" w:rsidR="00B45353" w:rsidRDefault="002A6C2C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ind w:right="-1004"/>
        <w:rPr>
          <w:rFonts w:ascii="標楷體" w:eastAsia="標楷體" w:hAnsi="MS PMincho"/>
          <w:sz w:val="28"/>
        </w:rPr>
      </w:pPr>
      <w:r>
        <w:rPr>
          <w:rFonts w:ascii="標楷體" w:eastAsia="標楷體" w:hAnsi="MS PMincho" w:hint="eastAsia"/>
          <w:sz w:val="28"/>
        </w:rPr>
        <w:t>較上年度</w:t>
      </w:r>
      <w:r w:rsidR="007A2C6C">
        <w:rPr>
          <w:rFonts w:ascii="標楷體" w:eastAsia="標楷體" w:hAnsi="MS PMincho" w:hint="eastAsia"/>
          <w:sz w:val="28"/>
        </w:rPr>
        <w:t>2</w:t>
      </w:r>
      <w:r w:rsidR="00316108">
        <w:rPr>
          <w:rFonts w:ascii="標楷體" w:eastAsia="標楷體" w:hAnsi="MS PMincho" w:hint="eastAsia"/>
          <w:sz w:val="28"/>
        </w:rPr>
        <w:t>83</w:t>
      </w:r>
      <w:r>
        <w:rPr>
          <w:rFonts w:ascii="標楷體" w:eastAsia="標楷體" w:hAnsi="MS PMincho" w:hint="eastAsia"/>
          <w:sz w:val="28"/>
        </w:rPr>
        <w:t>,</w:t>
      </w:r>
      <w:r w:rsidR="00316108">
        <w:rPr>
          <w:rFonts w:ascii="標楷體" w:eastAsia="標楷體" w:hAnsi="MS PMincho" w:hint="eastAsia"/>
          <w:sz w:val="28"/>
        </w:rPr>
        <w:t>757</w:t>
      </w:r>
      <w:r>
        <w:rPr>
          <w:rFonts w:ascii="標楷體" w:eastAsia="標楷體" w:hAnsi="MS PMincho" w:hint="eastAsia"/>
          <w:sz w:val="28"/>
        </w:rPr>
        <w:t>千元，</w:t>
      </w:r>
      <w:r w:rsidR="008452CB">
        <w:rPr>
          <w:rFonts w:ascii="標楷體" w:eastAsia="標楷體" w:hAnsi="MS PMincho" w:hint="eastAsia"/>
          <w:sz w:val="28"/>
        </w:rPr>
        <w:t>增加</w:t>
      </w:r>
      <w:r w:rsidR="00316108">
        <w:rPr>
          <w:rFonts w:ascii="標楷體" w:eastAsia="標楷體" w:hAnsi="MS PMincho" w:hint="eastAsia"/>
          <w:sz w:val="28"/>
        </w:rPr>
        <w:t>51</w:t>
      </w:r>
      <w:r w:rsidR="00720B3C">
        <w:rPr>
          <w:rFonts w:ascii="標楷體" w:eastAsia="標楷體" w:hAnsi="MS PMincho" w:hint="eastAsia"/>
          <w:sz w:val="28"/>
        </w:rPr>
        <w:t>.</w:t>
      </w:r>
      <w:r w:rsidR="008452CB">
        <w:rPr>
          <w:rFonts w:ascii="標楷體" w:eastAsia="標楷體" w:hAnsi="MS PMincho" w:hint="eastAsia"/>
          <w:sz w:val="28"/>
        </w:rPr>
        <w:t>5</w:t>
      </w:r>
      <w:r w:rsidR="00316108">
        <w:rPr>
          <w:rFonts w:ascii="標楷體" w:eastAsia="標楷體" w:hAnsi="MS PMincho" w:hint="eastAsia"/>
          <w:sz w:val="28"/>
        </w:rPr>
        <w:t>9</w:t>
      </w:r>
      <w:r>
        <w:rPr>
          <w:rFonts w:ascii="標楷體" w:eastAsia="標楷體" w:hAnsi="MS PMincho" w:hint="eastAsia"/>
          <w:sz w:val="28"/>
        </w:rPr>
        <w:t>％。依</w:t>
      </w:r>
      <w:r w:rsidR="00B341A8">
        <w:rPr>
          <w:rFonts w:ascii="標楷體" w:eastAsia="標楷體" w:hAnsi="MS PMincho" w:hint="eastAsia"/>
          <w:sz w:val="28"/>
        </w:rPr>
        <w:t>歲出</w:t>
      </w:r>
      <w:r>
        <w:rPr>
          <w:rFonts w:ascii="標楷體" w:eastAsia="標楷體" w:hAnsi="MS PMincho" w:hint="eastAsia"/>
          <w:sz w:val="28"/>
        </w:rPr>
        <w:t>政事別</w:t>
      </w:r>
      <w:r w:rsidR="00B341A8">
        <w:rPr>
          <w:rFonts w:ascii="標楷體" w:eastAsia="標楷體" w:hAnsi="MS PMincho" w:hint="eastAsia"/>
          <w:sz w:val="28"/>
        </w:rPr>
        <w:t>區</w:t>
      </w:r>
      <w:r>
        <w:rPr>
          <w:rFonts w:ascii="標楷體" w:eastAsia="標楷體" w:hAnsi="MS PMincho" w:hint="eastAsia"/>
          <w:sz w:val="28"/>
        </w:rPr>
        <w:t>分：一般政務支</w:t>
      </w:r>
    </w:p>
    <w:p w14:paraId="6F531326" w14:textId="4041F834" w:rsidR="00B45353" w:rsidRDefault="002A6C2C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ind w:right="-1004"/>
        <w:rPr>
          <w:rFonts w:ascii="標楷體" w:eastAsia="標楷體" w:hAnsi="MS PMincho"/>
          <w:sz w:val="28"/>
        </w:rPr>
      </w:pPr>
      <w:r>
        <w:rPr>
          <w:rFonts w:ascii="標楷體" w:eastAsia="標楷體" w:hAnsi="MS PMincho" w:hint="eastAsia"/>
          <w:sz w:val="28"/>
        </w:rPr>
        <w:t>出</w:t>
      </w:r>
      <w:r w:rsidR="00E63951">
        <w:rPr>
          <w:rFonts w:ascii="標楷體" w:eastAsia="標楷體" w:hAnsi="MS PMincho" w:hint="eastAsia"/>
          <w:sz w:val="28"/>
        </w:rPr>
        <w:t>125</w:t>
      </w:r>
      <w:r>
        <w:rPr>
          <w:rFonts w:ascii="標楷體" w:eastAsia="標楷體" w:hAnsi="MS PMincho" w:hint="eastAsia"/>
          <w:sz w:val="28"/>
        </w:rPr>
        <w:t>,</w:t>
      </w:r>
      <w:r w:rsidR="00596FAD">
        <w:rPr>
          <w:rFonts w:ascii="標楷體" w:eastAsia="標楷體" w:hAnsi="MS PMincho" w:hint="eastAsia"/>
          <w:sz w:val="28"/>
        </w:rPr>
        <w:t>298</w:t>
      </w:r>
      <w:r>
        <w:rPr>
          <w:rFonts w:ascii="標楷體" w:eastAsia="標楷體" w:hAnsi="MS PMincho" w:hint="eastAsia"/>
          <w:sz w:val="28"/>
        </w:rPr>
        <w:t>千元，占</w:t>
      </w:r>
      <w:r w:rsidR="00B539F1">
        <w:rPr>
          <w:rFonts w:ascii="標楷體" w:eastAsia="標楷體" w:hAnsi="MS PMincho"/>
          <w:sz w:val="28"/>
        </w:rPr>
        <w:t>2</w:t>
      </w:r>
      <w:r w:rsidR="00B539F1">
        <w:rPr>
          <w:rFonts w:ascii="標楷體" w:eastAsia="標楷體" w:hAnsi="MS PMincho" w:hint="eastAsia"/>
          <w:sz w:val="28"/>
        </w:rPr>
        <w:t>9</w:t>
      </w:r>
      <w:r w:rsidR="00AC59A4">
        <w:rPr>
          <w:rFonts w:ascii="標楷體" w:eastAsia="標楷體" w:hAnsi="MS PMincho" w:hint="eastAsia"/>
          <w:sz w:val="28"/>
        </w:rPr>
        <w:t>.</w:t>
      </w:r>
      <w:r w:rsidR="00B539F1">
        <w:rPr>
          <w:rFonts w:ascii="標楷體" w:eastAsia="標楷體" w:hAnsi="MS PMincho" w:hint="eastAsia"/>
          <w:sz w:val="28"/>
        </w:rPr>
        <w:t>1</w:t>
      </w:r>
      <w:r w:rsidR="008452CB">
        <w:rPr>
          <w:rFonts w:ascii="標楷體" w:eastAsia="標楷體" w:hAnsi="MS PMincho"/>
          <w:sz w:val="28"/>
        </w:rPr>
        <w:t>3</w:t>
      </w:r>
      <w:r>
        <w:rPr>
          <w:rFonts w:ascii="標楷體" w:eastAsia="標楷體" w:hAnsi="MS PMincho" w:hint="eastAsia"/>
          <w:sz w:val="28"/>
        </w:rPr>
        <w:t>%，教育</w:t>
      </w:r>
      <w:r w:rsidR="004D3162">
        <w:rPr>
          <w:rFonts w:ascii="標楷體" w:eastAsia="標楷體" w:hAnsi="MS PMincho" w:hint="eastAsia"/>
          <w:sz w:val="28"/>
        </w:rPr>
        <w:t>科學</w:t>
      </w:r>
      <w:r>
        <w:rPr>
          <w:rFonts w:ascii="標楷體" w:eastAsia="標楷體" w:hAnsi="MS PMincho" w:hint="eastAsia"/>
          <w:sz w:val="28"/>
        </w:rPr>
        <w:t>文化支出</w:t>
      </w:r>
      <w:r w:rsidR="005D5EA9">
        <w:rPr>
          <w:rFonts w:ascii="標楷體" w:eastAsia="標楷體" w:hAnsi="MS PMincho" w:hint="eastAsia"/>
          <w:sz w:val="28"/>
        </w:rPr>
        <w:t>9</w:t>
      </w:r>
      <w:r>
        <w:rPr>
          <w:rFonts w:ascii="標楷體" w:eastAsia="標楷體" w:hAnsi="MS PMincho" w:hint="eastAsia"/>
          <w:sz w:val="28"/>
        </w:rPr>
        <w:t>,</w:t>
      </w:r>
      <w:r w:rsidR="005D5EA9">
        <w:rPr>
          <w:rFonts w:ascii="標楷體" w:eastAsia="標楷體" w:hAnsi="MS PMincho" w:hint="eastAsia"/>
          <w:sz w:val="28"/>
        </w:rPr>
        <w:t>069</w:t>
      </w:r>
      <w:r>
        <w:rPr>
          <w:rFonts w:ascii="標楷體" w:eastAsia="標楷體" w:hAnsi="MS PMincho" w:hint="eastAsia"/>
          <w:sz w:val="28"/>
        </w:rPr>
        <w:t>千元，占</w:t>
      </w:r>
      <w:r w:rsidR="008452CB">
        <w:rPr>
          <w:rFonts w:ascii="標楷體" w:eastAsia="標楷體" w:hAnsi="MS PMincho"/>
          <w:sz w:val="28"/>
        </w:rPr>
        <w:t>2</w:t>
      </w:r>
      <w:r w:rsidR="00AC59A4">
        <w:rPr>
          <w:rFonts w:ascii="標楷體" w:eastAsia="標楷體" w:hAnsi="MS PMincho" w:hint="eastAsia"/>
          <w:sz w:val="28"/>
        </w:rPr>
        <w:t>.</w:t>
      </w:r>
      <w:r w:rsidR="00B539F1">
        <w:rPr>
          <w:rFonts w:ascii="標楷體" w:eastAsia="標楷體" w:hAnsi="MS PMincho" w:hint="eastAsia"/>
          <w:sz w:val="28"/>
        </w:rPr>
        <w:t>11</w:t>
      </w:r>
      <w:r>
        <w:rPr>
          <w:rFonts w:ascii="標楷體" w:eastAsia="標楷體" w:hAnsi="MS PMincho" w:hint="eastAsia"/>
          <w:sz w:val="28"/>
        </w:rPr>
        <w:t>%；</w:t>
      </w:r>
    </w:p>
    <w:p w14:paraId="6112848D" w14:textId="014F84F6" w:rsidR="00B45353" w:rsidRPr="00C25EFC" w:rsidRDefault="002A6C2C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ind w:right="-1004"/>
        <w:rPr>
          <w:rFonts w:ascii="標楷體" w:eastAsia="標楷體" w:hAnsi="MS PMincho"/>
          <w:color w:val="000000" w:themeColor="text1"/>
          <w:sz w:val="28"/>
        </w:rPr>
      </w:pPr>
      <w:r>
        <w:rPr>
          <w:rFonts w:ascii="標楷體" w:eastAsia="標楷體" w:hAnsi="MS PMincho" w:hint="eastAsia"/>
          <w:sz w:val="28"/>
        </w:rPr>
        <w:t>經濟發展支出</w:t>
      </w:r>
      <w:r w:rsidR="00B539F1">
        <w:rPr>
          <w:rFonts w:ascii="標楷體" w:eastAsia="標楷體" w:hAnsi="MS PMincho" w:hint="eastAsia"/>
          <w:sz w:val="28"/>
        </w:rPr>
        <w:t>244</w:t>
      </w:r>
      <w:r>
        <w:rPr>
          <w:rFonts w:ascii="標楷體" w:eastAsia="標楷體" w:hAnsi="MS PMincho" w:hint="eastAsia"/>
          <w:sz w:val="28"/>
        </w:rPr>
        <w:t>,</w:t>
      </w:r>
      <w:r w:rsidR="00B539F1">
        <w:rPr>
          <w:rFonts w:ascii="標楷體" w:eastAsia="標楷體" w:hAnsi="MS PMincho" w:hint="eastAsia"/>
          <w:sz w:val="28"/>
        </w:rPr>
        <w:t>013</w:t>
      </w:r>
      <w:r>
        <w:rPr>
          <w:rFonts w:ascii="標楷體" w:eastAsia="標楷體" w:hAnsi="MS PMincho" w:hint="eastAsia"/>
          <w:sz w:val="28"/>
        </w:rPr>
        <w:t>千元，占</w:t>
      </w:r>
      <w:r w:rsidR="00B539F1">
        <w:rPr>
          <w:rFonts w:ascii="標楷體" w:eastAsia="標楷體" w:hAnsi="MS PMincho"/>
          <w:sz w:val="28"/>
        </w:rPr>
        <w:t>5</w:t>
      </w:r>
      <w:r w:rsidR="00B539F1">
        <w:rPr>
          <w:rFonts w:ascii="標楷體" w:eastAsia="標楷體" w:hAnsi="MS PMincho" w:hint="eastAsia"/>
          <w:sz w:val="28"/>
        </w:rPr>
        <w:t>6</w:t>
      </w:r>
      <w:r w:rsidR="00AC59A4">
        <w:rPr>
          <w:rFonts w:ascii="標楷體" w:eastAsia="標楷體" w:hAnsi="MS PMincho" w:hint="eastAsia"/>
          <w:sz w:val="28"/>
        </w:rPr>
        <w:t>.</w:t>
      </w:r>
      <w:r w:rsidR="00B539F1">
        <w:rPr>
          <w:rFonts w:ascii="標楷體" w:eastAsia="標楷體" w:hAnsi="MS PMincho" w:hint="eastAsia"/>
          <w:sz w:val="28"/>
        </w:rPr>
        <w:t>73</w:t>
      </w:r>
      <w:r>
        <w:rPr>
          <w:rFonts w:ascii="標楷體" w:eastAsia="標楷體" w:hAnsi="MS PMincho" w:hint="eastAsia"/>
          <w:sz w:val="28"/>
        </w:rPr>
        <w:t>%；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社會福利支出</w:t>
      </w:r>
      <w:r w:rsidR="008452CB">
        <w:rPr>
          <w:rFonts w:ascii="標楷體" w:eastAsia="標楷體" w:hAnsi="MS PMincho" w:hint="eastAsia"/>
          <w:color w:val="000000" w:themeColor="text1"/>
          <w:sz w:val="28"/>
        </w:rPr>
        <w:t>1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1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,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391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千元，</w:t>
      </w:r>
    </w:p>
    <w:p w14:paraId="1E73F6DB" w14:textId="600C47BD" w:rsidR="00B45353" w:rsidRPr="00C25EFC" w:rsidRDefault="002A6C2C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ind w:right="-1004"/>
        <w:rPr>
          <w:rFonts w:ascii="標楷體" w:eastAsia="標楷體" w:hAnsi="MS PMincho"/>
          <w:color w:val="000000" w:themeColor="text1"/>
          <w:sz w:val="28"/>
        </w:rPr>
      </w:pPr>
      <w:r w:rsidRPr="00C25EFC">
        <w:rPr>
          <w:rFonts w:ascii="標楷體" w:eastAsia="標楷體" w:hAnsi="MS PMincho" w:hint="eastAsia"/>
          <w:color w:val="000000" w:themeColor="text1"/>
          <w:sz w:val="28"/>
        </w:rPr>
        <w:t>占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2</w:t>
      </w:r>
      <w:r w:rsidR="00AC59A4">
        <w:rPr>
          <w:rFonts w:ascii="標楷體" w:eastAsia="標楷體" w:hAnsi="MS PMincho" w:hint="eastAsia"/>
          <w:color w:val="000000" w:themeColor="text1"/>
          <w:sz w:val="28"/>
        </w:rPr>
        <w:t>.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65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%；社區發展及環境保護支出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29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,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994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千元，占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6</w:t>
      </w:r>
      <w:r w:rsidR="00AC59A4">
        <w:rPr>
          <w:rFonts w:ascii="標楷體" w:eastAsia="標楷體" w:hAnsi="MS PMincho" w:hint="eastAsia"/>
          <w:color w:val="000000" w:themeColor="text1"/>
          <w:sz w:val="28"/>
        </w:rPr>
        <w:t>.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97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%；退休</w:t>
      </w:r>
    </w:p>
    <w:p w14:paraId="61D1FD08" w14:textId="47E0F098" w:rsidR="002A6C2C" w:rsidRPr="00C25EFC" w:rsidRDefault="002A6C2C" w:rsidP="00B4535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ind w:right="-1004"/>
        <w:rPr>
          <w:rFonts w:ascii="標楷體" w:eastAsia="標楷體" w:hAnsi="MS PMincho"/>
          <w:color w:val="000000" w:themeColor="text1"/>
          <w:sz w:val="28"/>
        </w:rPr>
      </w:pPr>
      <w:r w:rsidRPr="00C25EFC">
        <w:rPr>
          <w:rFonts w:ascii="標楷體" w:eastAsia="標楷體" w:hAnsi="MS PMincho" w:hint="eastAsia"/>
          <w:color w:val="000000" w:themeColor="text1"/>
          <w:sz w:val="28"/>
        </w:rPr>
        <w:t>撫卹支出</w:t>
      </w:r>
      <w:r w:rsidR="00585DDD">
        <w:rPr>
          <w:rFonts w:ascii="標楷體" w:eastAsia="標楷體" w:hAnsi="MS PMincho" w:hint="eastAsia"/>
          <w:color w:val="000000" w:themeColor="text1"/>
          <w:sz w:val="28"/>
        </w:rPr>
        <w:t>7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,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294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千元，占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1</w:t>
      </w:r>
      <w:r w:rsidR="00AC59A4">
        <w:rPr>
          <w:rFonts w:ascii="標楷體" w:eastAsia="標楷體" w:hAnsi="MS PMincho" w:hint="eastAsia"/>
          <w:color w:val="000000" w:themeColor="text1"/>
          <w:sz w:val="28"/>
        </w:rPr>
        <w:t>.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70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%；其他支出</w:t>
      </w:r>
      <w:r w:rsidR="00B539F1">
        <w:rPr>
          <w:rFonts w:ascii="標楷體" w:eastAsia="標楷體" w:hAnsi="MS PMincho" w:hint="eastAsia"/>
          <w:color w:val="000000" w:themeColor="text1"/>
          <w:sz w:val="28"/>
        </w:rPr>
        <w:t>3</w:t>
      </w:r>
      <w:r w:rsidR="00B539F1">
        <w:rPr>
          <w:rFonts w:ascii="標楷體" w:eastAsia="標楷體" w:hAnsi="MS PMincho"/>
          <w:color w:val="000000" w:themeColor="text1"/>
          <w:sz w:val="28"/>
        </w:rPr>
        <w:t>,089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千元，占</w:t>
      </w:r>
      <w:r w:rsidR="00DC63EE">
        <w:rPr>
          <w:rFonts w:ascii="標楷體" w:eastAsia="標楷體" w:hAnsi="MS PMincho" w:hint="eastAsia"/>
          <w:color w:val="000000" w:themeColor="text1"/>
          <w:sz w:val="28"/>
        </w:rPr>
        <w:t>0</w:t>
      </w:r>
      <w:r w:rsidR="00AC59A4">
        <w:rPr>
          <w:rFonts w:ascii="標楷體" w:eastAsia="標楷體" w:hAnsi="MS PMincho" w:hint="eastAsia"/>
          <w:color w:val="000000" w:themeColor="text1"/>
          <w:sz w:val="28"/>
        </w:rPr>
        <w:t>.</w:t>
      </w:r>
      <w:r w:rsidR="008452CB">
        <w:rPr>
          <w:rFonts w:ascii="標楷體" w:eastAsia="標楷體" w:hAnsi="MS PMincho" w:hint="eastAsia"/>
          <w:color w:val="000000" w:themeColor="text1"/>
          <w:sz w:val="28"/>
        </w:rPr>
        <w:t>7</w:t>
      </w:r>
      <w:r w:rsidR="00B539F1">
        <w:rPr>
          <w:rFonts w:ascii="標楷體" w:eastAsia="標楷體" w:hAnsi="MS PMincho"/>
          <w:color w:val="000000" w:themeColor="text1"/>
          <w:sz w:val="28"/>
        </w:rPr>
        <w:t>1</w:t>
      </w:r>
      <w:r w:rsidRPr="00C25EFC">
        <w:rPr>
          <w:rFonts w:ascii="標楷體" w:eastAsia="標楷體" w:hAnsi="MS PMincho" w:hint="eastAsia"/>
          <w:color w:val="000000" w:themeColor="text1"/>
          <w:sz w:val="28"/>
        </w:rPr>
        <w:t>%。</w:t>
      </w:r>
    </w:p>
    <w:p w14:paraId="4FE51511" w14:textId="1718FAA2" w:rsidR="00295E20" w:rsidRDefault="0095558D" w:rsidP="00A05D8B">
      <w:r>
        <w:rPr>
          <w:rFonts w:hint="eastAsia"/>
        </w:rPr>
        <w:t xml:space="preserve">    </w:t>
      </w:r>
      <w:r w:rsidR="005D5EA9">
        <w:rPr>
          <w:noProof/>
        </w:rPr>
        <w:drawing>
          <wp:inline distT="0" distB="0" distL="0" distR="0" wp14:anchorId="3453DD0A" wp14:editId="7CAC10F6">
            <wp:extent cx="5274310" cy="3221990"/>
            <wp:effectExtent l="0" t="0" r="0" b="0"/>
            <wp:docPr id="1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hint="eastAsia"/>
        </w:rPr>
        <w:t xml:space="preserve">           </w:t>
      </w:r>
      <w:r>
        <w:rPr>
          <w:rFonts w:hint="eastAsia"/>
          <w:noProof/>
        </w:rPr>
        <w:t xml:space="preserve">        </w:t>
      </w:r>
    </w:p>
    <w:p w14:paraId="2265FC01" w14:textId="77777777" w:rsidR="00295E20" w:rsidRDefault="00295E20"/>
    <w:p w14:paraId="3D816923" w14:textId="4239C910" w:rsidR="0090604A" w:rsidRDefault="0090604A" w:rsidP="009060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440" w:lineRule="exact"/>
        <w:ind w:right="-1004"/>
        <w:jc w:val="both"/>
        <w:rPr>
          <w:rFonts w:ascii="標楷體" w:eastAsia="標楷體" w:hAnsi="MS PMincho"/>
          <w:sz w:val="32"/>
        </w:rPr>
      </w:pPr>
      <w:r>
        <w:rPr>
          <w:rFonts w:ascii="標楷體" w:eastAsia="標楷體" w:hAnsi="MS PMincho" w:hint="eastAsia"/>
          <w:sz w:val="32"/>
        </w:rPr>
        <w:t>二、一百</w:t>
      </w:r>
      <w:r w:rsidR="00CF782F">
        <w:rPr>
          <w:rFonts w:ascii="標楷體" w:eastAsia="標楷體" w:hAnsi="MS PMincho" w:hint="eastAsia"/>
          <w:sz w:val="32"/>
        </w:rPr>
        <w:t>一十</w:t>
      </w:r>
      <w:r w:rsidR="004D29DA">
        <w:rPr>
          <w:rFonts w:ascii="標楷體" w:eastAsia="標楷體" w:hAnsi="MS PMincho" w:hint="eastAsia"/>
          <w:sz w:val="32"/>
        </w:rPr>
        <w:t>三</w:t>
      </w:r>
      <w:r>
        <w:rPr>
          <w:rFonts w:ascii="標楷體" w:eastAsia="標楷體" w:hAnsi="MS PMincho" w:hint="eastAsia"/>
          <w:sz w:val="32"/>
        </w:rPr>
        <w:t>年度總預算執行概況：</w:t>
      </w:r>
    </w:p>
    <w:p w14:paraId="28AB3517" w14:textId="77777777" w:rsidR="0090604A" w:rsidRPr="00A05D8B" w:rsidRDefault="0090604A" w:rsidP="0090604A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440" w:lineRule="exact"/>
        <w:ind w:right="-1004"/>
        <w:jc w:val="both"/>
        <w:rPr>
          <w:rFonts w:ascii="標楷體" w:eastAsia="標楷體" w:hAnsi="MS PMincho"/>
          <w:sz w:val="32"/>
        </w:rPr>
      </w:pPr>
    </w:p>
    <w:p w14:paraId="4B2070DF" w14:textId="5BA8861D" w:rsidR="0090604A" w:rsidRDefault="0090604A" w:rsidP="0090604A">
      <w:pPr>
        <w:spacing w:line="0" w:lineRule="atLeast"/>
        <w:ind w:firstLineChars="257" w:firstLine="720"/>
        <w:jc w:val="both"/>
        <w:rPr>
          <w:rFonts w:ascii="標楷體" w:eastAsia="標楷體" w:hAnsi="MS PMincho"/>
          <w:sz w:val="28"/>
        </w:rPr>
      </w:pPr>
      <w:r>
        <w:rPr>
          <w:rFonts w:ascii="標楷體" w:eastAsia="標楷體" w:hAnsi="MS PMincho" w:hint="eastAsia"/>
          <w:sz w:val="28"/>
        </w:rPr>
        <w:t>歲入</w:t>
      </w:r>
      <w:r w:rsidR="00065354">
        <w:rPr>
          <w:rFonts w:ascii="標楷體" w:eastAsia="標楷體" w:hAnsi="MS PMincho" w:hint="eastAsia"/>
          <w:sz w:val="28"/>
        </w:rPr>
        <w:t>決算</w:t>
      </w:r>
      <w:r>
        <w:rPr>
          <w:rFonts w:ascii="標楷體" w:eastAsia="標楷體" w:hAnsi="MS PMincho" w:hint="eastAsia"/>
          <w:sz w:val="28"/>
        </w:rPr>
        <w:t>數</w:t>
      </w:r>
      <w:r w:rsidR="00065354">
        <w:rPr>
          <w:rFonts w:ascii="標楷體" w:eastAsia="標楷體" w:hAnsi="MS PMincho" w:hint="eastAsia"/>
          <w:sz w:val="28"/>
        </w:rPr>
        <w:t xml:space="preserve"> </w:t>
      </w:r>
      <w:r>
        <w:rPr>
          <w:rFonts w:ascii="標楷體" w:eastAsia="標楷體" w:hAnsi="MS PMincho" w:hint="eastAsia"/>
          <w:sz w:val="28"/>
        </w:rPr>
        <w:t xml:space="preserve">     </w:t>
      </w:r>
      <w:r w:rsidR="00065354">
        <w:rPr>
          <w:rFonts w:ascii="標楷體" w:eastAsia="標楷體" w:hAnsi="MS PMincho" w:hint="eastAsia"/>
          <w:sz w:val="28"/>
        </w:rPr>
        <w:t xml:space="preserve">    </w:t>
      </w:r>
      <w:r w:rsidR="000F6F4B">
        <w:rPr>
          <w:rFonts w:ascii="標楷體" w:eastAsia="標楷體" w:hAnsi="MS PMincho" w:hint="eastAsia"/>
          <w:sz w:val="28"/>
        </w:rPr>
        <w:t xml:space="preserve"> </w:t>
      </w:r>
      <w:r w:rsidR="00065354">
        <w:rPr>
          <w:rFonts w:ascii="標楷體" w:eastAsia="標楷體" w:hAnsi="MS PMincho" w:hint="eastAsia"/>
          <w:sz w:val="28"/>
        </w:rPr>
        <w:t xml:space="preserve">  </w:t>
      </w:r>
      <w:r>
        <w:rPr>
          <w:rFonts w:ascii="標楷體" w:eastAsia="標楷體" w:hAnsi="MS PMincho" w:hint="eastAsia"/>
          <w:sz w:val="28"/>
        </w:rPr>
        <w:t xml:space="preserve"> </w:t>
      </w:r>
      <w:r w:rsidR="004D29DA">
        <w:rPr>
          <w:rFonts w:ascii="標楷體" w:eastAsia="標楷體" w:hAnsi="MS PMincho" w:hint="eastAsia"/>
          <w:sz w:val="28"/>
        </w:rPr>
        <w:t>426</w:t>
      </w:r>
      <w:r>
        <w:rPr>
          <w:rFonts w:ascii="標楷體" w:eastAsia="標楷體" w:hAnsi="MS PMincho" w:hint="eastAsia"/>
          <w:sz w:val="28"/>
        </w:rPr>
        <w:t>,</w:t>
      </w:r>
      <w:r w:rsidR="004D29DA">
        <w:rPr>
          <w:rFonts w:ascii="標楷體" w:eastAsia="標楷體" w:hAnsi="MS PMincho" w:hint="eastAsia"/>
          <w:sz w:val="28"/>
        </w:rPr>
        <w:t>702</w:t>
      </w:r>
      <w:r>
        <w:rPr>
          <w:rFonts w:ascii="標楷體" w:eastAsia="標楷體" w:hAnsi="MS PMincho" w:hint="eastAsia"/>
          <w:sz w:val="28"/>
        </w:rPr>
        <w:t>千元。</w:t>
      </w:r>
    </w:p>
    <w:p w14:paraId="3696F9B9" w14:textId="03335F7B" w:rsidR="0090604A" w:rsidRDefault="0090604A" w:rsidP="0090604A">
      <w:pPr>
        <w:spacing w:line="0" w:lineRule="atLeast"/>
        <w:ind w:firstLineChars="257" w:firstLine="720"/>
        <w:jc w:val="both"/>
        <w:rPr>
          <w:rFonts w:ascii="標楷體" w:eastAsia="標楷體" w:hAnsi="MS PMincho"/>
          <w:sz w:val="28"/>
        </w:rPr>
      </w:pPr>
      <w:r>
        <w:rPr>
          <w:rFonts w:ascii="標楷體" w:eastAsia="標楷體" w:hAnsi="MS PMincho" w:hint="eastAsia"/>
          <w:sz w:val="28"/>
        </w:rPr>
        <w:t>歲出決算數</w:t>
      </w:r>
      <w:r w:rsidR="00065354">
        <w:rPr>
          <w:rFonts w:ascii="標楷體" w:eastAsia="標楷體" w:hAnsi="MS PMincho" w:hint="eastAsia"/>
          <w:sz w:val="28"/>
        </w:rPr>
        <w:t xml:space="preserve"> </w:t>
      </w:r>
      <w:r>
        <w:rPr>
          <w:rFonts w:ascii="標楷體" w:eastAsia="標楷體" w:hAnsi="MS PMincho" w:hint="eastAsia"/>
          <w:sz w:val="28"/>
        </w:rPr>
        <w:t xml:space="preserve">     </w:t>
      </w:r>
      <w:r w:rsidR="00065354">
        <w:rPr>
          <w:rFonts w:ascii="標楷體" w:eastAsia="標楷體" w:hAnsi="MS PMincho" w:hint="eastAsia"/>
          <w:sz w:val="28"/>
        </w:rPr>
        <w:t xml:space="preserve">      </w:t>
      </w:r>
      <w:r>
        <w:rPr>
          <w:rFonts w:ascii="標楷體" w:eastAsia="標楷體" w:hAnsi="MS PMincho" w:hint="eastAsia"/>
          <w:sz w:val="28"/>
        </w:rPr>
        <w:t xml:space="preserve">  </w:t>
      </w:r>
      <w:r w:rsidR="00A771D4">
        <w:rPr>
          <w:rFonts w:ascii="標楷體" w:eastAsia="標楷體" w:hAnsi="MS PMincho"/>
          <w:sz w:val="28"/>
        </w:rPr>
        <w:t>430</w:t>
      </w:r>
      <w:r>
        <w:rPr>
          <w:rFonts w:ascii="標楷體" w:eastAsia="標楷體" w:hAnsi="MS PMincho" w:hint="eastAsia"/>
          <w:sz w:val="28"/>
        </w:rPr>
        <w:t>,</w:t>
      </w:r>
      <w:r w:rsidR="00A771D4">
        <w:rPr>
          <w:rFonts w:ascii="標楷體" w:eastAsia="標楷體" w:hAnsi="MS PMincho"/>
          <w:sz w:val="28"/>
        </w:rPr>
        <w:t>148</w:t>
      </w:r>
      <w:bookmarkStart w:id="0" w:name="_GoBack"/>
      <w:bookmarkEnd w:id="0"/>
      <w:r>
        <w:rPr>
          <w:rFonts w:ascii="標楷體" w:eastAsia="標楷體" w:hAnsi="MS PMincho" w:hint="eastAsia"/>
          <w:sz w:val="28"/>
        </w:rPr>
        <w:t>千元。</w:t>
      </w:r>
    </w:p>
    <w:p w14:paraId="58F6F876" w14:textId="647BE8A5" w:rsidR="0090604A" w:rsidRDefault="000F6F4B" w:rsidP="0090604A">
      <w:pPr>
        <w:spacing w:line="0" w:lineRule="atLeast"/>
        <w:ind w:leftChars="-1" w:left="-2" w:firstLineChars="257" w:firstLine="720"/>
        <w:jc w:val="both"/>
        <w:rPr>
          <w:rFonts w:ascii="標楷體" w:eastAsia="標楷體" w:hAnsi="MS PMincho"/>
          <w:sz w:val="28"/>
        </w:rPr>
      </w:pPr>
      <w:r>
        <w:rPr>
          <w:rFonts w:ascii="標楷體" w:eastAsia="標楷體" w:hAnsi="MS PMincho" w:hint="eastAsia"/>
          <w:sz w:val="28"/>
        </w:rPr>
        <w:t>歲入歲出短</w:t>
      </w:r>
      <w:r w:rsidR="0090604A">
        <w:rPr>
          <w:rFonts w:ascii="標楷體" w:eastAsia="標楷體" w:hAnsi="MS PMincho" w:hint="eastAsia"/>
          <w:sz w:val="28"/>
        </w:rPr>
        <w:t>絀</w:t>
      </w:r>
      <w:r w:rsidR="00065354">
        <w:rPr>
          <w:rFonts w:ascii="標楷體" w:eastAsia="標楷體" w:hAnsi="MS PMincho" w:hint="eastAsia"/>
          <w:sz w:val="28"/>
        </w:rPr>
        <w:t xml:space="preserve"> </w:t>
      </w:r>
      <w:r w:rsidR="0090604A">
        <w:rPr>
          <w:rFonts w:ascii="標楷體" w:eastAsia="標楷體" w:hAnsi="MS PMincho" w:hint="eastAsia"/>
          <w:sz w:val="28"/>
        </w:rPr>
        <w:t xml:space="preserve">           </w:t>
      </w:r>
      <w:r w:rsidR="00482F77">
        <w:rPr>
          <w:rFonts w:ascii="標楷體" w:eastAsia="標楷體" w:hAnsi="MS PMincho" w:hint="eastAsia"/>
          <w:sz w:val="28"/>
        </w:rPr>
        <w:t xml:space="preserve">  </w:t>
      </w:r>
      <w:r w:rsidR="004D29DA">
        <w:rPr>
          <w:rFonts w:ascii="標楷體" w:eastAsia="標楷體" w:hAnsi="MS PMincho" w:hint="eastAsia"/>
          <w:sz w:val="28"/>
        </w:rPr>
        <w:t>3</w:t>
      </w:r>
      <w:r w:rsidR="0090604A">
        <w:rPr>
          <w:rFonts w:ascii="標楷體" w:eastAsia="標楷體" w:hAnsi="MS PMincho" w:hint="eastAsia"/>
          <w:sz w:val="28"/>
        </w:rPr>
        <w:t>,</w:t>
      </w:r>
      <w:r w:rsidR="004D29DA">
        <w:rPr>
          <w:rFonts w:ascii="標楷體" w:eastAsia="標楷體" w:hAnsi="MS PMincho" w:hint="eastAsia"/>
          <w:sz w:val="28"/>
        </w:rPr>
        <w:t>446</w:t>
      </w:r>
      <w:r w:rsidR="0090604A">
        <w:rPr>
          <w:rFonts w:ascii="標楷體" w:eastAsia="標楷體" w:hAnsi="MS PMincho" w:hint="eastAsia"/>
          <w:sz w:val="28"/>
        </w:rPr>
        <w:t>千元。</w:t>
      </w:r>
    </w:p>
    <w:p w14:paraId="15A6A0EF" w14:textId="77777777" w:rsidR="00295E20" w:rsidRPr="0090604A" w:rsidRDefault="00295E20"/>
    <w:sectPr w:rsidR="00295E20" w:rsidRPr="009060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FAADC" w14:textId="77777777" w:rsidR="00CA703F" w:rsidRDefault="00CA703F" w:rsidP="00295E20">
      <w:pPr>
        <w:spacing w:line="240" w:lineRule="auto"/>
      </w:pPr>
      <w:r>
        <w:separator/>
      </w:r>
    </w:p>
  </w:endnote>
  <w:endnote w:type="continuationSeparator" w:id="0">
    <w:p w14:paraId="28B41F8E" w14:textId="77777777" w:rsidR="00CA703F" w:rsidRDefault="00CA703F" w:rsidP="00295E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A013A" w14:textId="77777777" w:rsidR="00CA703F" w:rsidRDefault="00CA703F" w:rsidP="00295E20">
      <w:pPr>
        <w:spacing w:line="240" w:lineRule="auto"/>
      </w:pPr>
      <w:r>
        <w:separator/>
      </w:r>
    </w:p>
  </w:footnote>
  <w:footnote w:type="continuationSeparator" w:id="0">
    <w:p w14:paraId="24136A47" w14:textId="77777777" w:rsidR="00CA703F" w:rsidRDefault="00CA703F" w:rsidP="00295E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C48E0"/>
    <w:multiLevelType w:val="singleLevel"/>
    <w:tmpl w:val="09404552"/>
    <w:lvl w:ilvl="0">
      <w:start w:val="2"/>
      <w:numFmt w:val="taiwaneseCountingThousand"/>
      <w:lvlText w:val="（%1）"/>
      <w:legacy w:legacy="1" w:legacySpace="0" w:legacyIndent="795"/>
      <w:lvlJc w:val="left"/>
      <w:pPr>
        <w:ind w:left="1485" w:hanging="795"/>
      </w:pPr>
      <w:rPr>
        <w:rFonts w:ascii="新細明體" w:eastAsia="新細明體" w:hint="eastAsia"/>
        <w:b w:val="0"/>
        <w:i w:val="0"/>
        <w:sz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2B"/>
    <w:rsid w:val="00013F4F"/>
    <w:rsid w:val="00017E43"/>
    <w:rsid w:val="00065354"/>
    <w:rsid w:val="000F3C93"/>
    <w:rsid w:val="000F6F4B"/>
    <w:rsid w:val="00146F2F"/>
    <w:rsid w:val="00177EE8"/>
    <w:rsid w:val="001C1BC9"/>
    <w:rsid w:val="002363FD"/>
    <w:rsid w:val="00294362"/>
    <w:rsid w:val="00295169"/>
    <w:rsid w:val="00295E20"/>
    <w:rsid w:val="002A457F"/>
    <w:rsid w:val="002A6C2C"/>
    <w:rsid w:val="002B244E"/>
    <w:rsid w:val="002C78B1"/>
    <w:rsid w:val="002F0A2B"/>
    <w:rsid w:val="00316108"/>
    <w:rsid w:val="003A3B12"/>
    <w:rsid w:val="004354AC"/>
    <w:rsid w:val="00482F77"/>
    <w:rsid w:val="004D29DA"/>
    <w:rsid w:val="004D3162"/>
    <w:rsid w:val="004E29C6"/>
    <w:rsid w:val="0053394F"/>
    <w:rsid w:val="00585DDD"/>
    <w:rsid w:val="00596FAD"/>
    <w:rsid w:val="005A6DFF"/>
    <w:rsid w:val="005D596F"/>
    <w:rsid w:val="005D5EA9"/>
    <w:rsid w:val="00603C1A"/>
    <w:rsid w:val="00676026"/>
    <w:rsid w:val="00720B3C"/>
    <w:rsid w:val="00756F06"/>
    <w:rsid w:val="0076523F"/>
    <w:rsid w:val="0076714B"/>
    <w:rsid w:val="00781A7F"/>
    <w:rsid w:val="00783F0D"/>
    <w:rsid w:val="007A2C6C"/>
    <w:rsid w:val="007E4C99"/>
    <w:rsid w:val="00834E8D"/>
    <w:rsid w:val="00836F94"/>
    <w:rsid w:val="0084345A"/>
    <w:rsid w:val="008452CB"/>
    <w:rsid w:val="00845E95"/>
    <w:rsid w:val="0085138D"/>
    <w:rsid w:val="008B290D"/>
    <w:rsid w:val="008B49B0"/>
    <w:rsid w:val="0090604A"/>
    <w:rsid w:val="009279E0"/>
    <w:rsid w:val="00927ED8"/>
    <w:rsid w:val="0095558D"/>
    <w:rsid w:val="00973A4A"/>
    <w:rsid w:val="0099140D"/>
    <w:rsid w:val="00A05D8B"/>
    <w:rsid w:val="00A7619A"/>
    <w:rsid w:val="00A771D4"/>
    <w:rsid w:val="00AC59A4"/>
    <w:rsid w:val="00AE3C25"/>
    <w:rsid w:val="00AE5D19"/>
    <w:rsid w:val="00B012F8"/>
    <w:rsid w:val="00B341A8"/>
    <w:rsid w:val="00B35487"/>
    <w:rsid w:val="00B45353"/>
    <w:rsid w:val="00B539F1"/>
    <w:rsid w:val="00B87B19"/>
    <w:rsid w:val="00BD077E"/>
    <w:rsid w:val="00C07F61"/>
    <w:rsid w:val="00C236AD"/>
    <w:rsid w:val="00C25EFC"/>
    <w:rsid w:val="00C77563"/>
    <w:rsid w:val="00CA14D6"/>
    <w:rsid w:val="00CA703F"/>
    <w:rsid w:val="00CF782F"/>
    <w:rsid w:val="00DB1E9B"/>
    <w:rsid w:val="00DC09FA"/>
    <w:rsid w:val="00DC63EE"/>
    <w:rsid w:val="00DF489B"/>
    <w:rsid w:val="00E56ED6"/>
    <w:rsid w:val="00E63951"/>
    <w:rsid w:val="00E83CF6"/>
    <w:rsid w:val="00EA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4D83B"/>
  <w15:docId w15:val="{180CB366-B522-48B5-8C5E-4D280AEB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E20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E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95E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95E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95E2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95E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95E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32113;&#35336;&#24180;&#22577;\113&#24180;&#32113;&#35336;&#24180;&#22577;\6&#37329;&#34701;(OK)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13&#24180;&#32113;&#35336;&#24180;&#22577;\6&#37329;&#34701;(OK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27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池上鄉公所歲入決算</a:t>
            </a:r>
          </a:p>
          <a:p>
            <a:pPr>
              <a:defRPr sz="227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民國113年度</a:t>
            </a:r>
          </a:p>
        </c:rich>
      </c:tx>
      <c:layout>
        <c:manualLayout>
          <c:xMode val="edge"/>
          <c:yMode val="edge"/>
          <c:x val="0.34213335861185767"/>
          <c:y val="4.7618930446194224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6937301729346513"/>
          <c:y val="0.44805325029005"/>
          <c:w val="0.14514162575629633"/>
          <c:h val="0.25541199774988355"/>
        </c:manualLayout>
      </c:layout>
      <c:pieChart>
        <c:varyColors val="1"/>
        <c:ser>
          <c:idx val="0"/>
          <c:order val="0"/>
          <c:spPr>
            <a:solidFill>
              <a:srgbClr val="8080FF"/>
            </a:solidFill>
            <a:ln w="12700">
              <a:solidFill>
                <a:srgbClr val="000000"/>
              </a:solidFill>
              <a:prstDash val="solid"/>
            </a:ln>
          </c:spPr>
          <c:explosion val="1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B93B-43BD-A3DA-6C5B1C083C86}"/>
              </c:ext>
            </c:extLst>
          </c:dPt>
          <c:dPt>
            <c:idx val="1"/>
            <c:bubble3D val="0"/>
            <c:spPr>
              <a:solidFill>
                <a:srgbClr val="80206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B93B-43BD-A3DA-6C5B1C083C86}"/>
              </c:ext>
            </c:extLst>
          </c:dPt>
          <c:dPt>
            <c:idx val="2"/>
            <c:bubble3D val="0"/>
            <c:spPr>
              <a:solidFill>
                <a:srgbClr val="FFFFC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B93B-43BD-A3DA-6C5B1C083C86}"/>
              </c:ext>
            </c:extLst>
          </c:dPt>
          <c:dPt>
            <c:idx val="3"/>
            <c:bubble3D val="0"/>
            <c:spPr>
              <a:solidFill>
                <a:srgbClr val="A0E0E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B93B-43BD-A3DA-6C5B1C083C86}"/>
              </c:ext>
            </c:extLst>
          </c:dPt>
          <c:dPt>
            <c:idx val="4"/>
            <c:bubble3D val="0"/>
            <c:spPr>
              <a:solidFill>
                <a:srgbClr val="600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B93B-43BD-A3DA-6C5B1C083C86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93B-43BD-A3DA-6C5B1C083C86}"/>
              </c:ext>
            </c:extLst>
          </c:dPt>
          <c:dPt>
            <c:idx val="6"/>
            <c:bubble3D val="0"/>
            <c:spPr>
              <a:solidFill>
                <a:srgbClr val="0080C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93B-43BD-A3DA-6C5B1C083C86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D-B93B-43BD-A3DA-6C5B1C083C86}"/>
              </c:ext>
            </c:extLst>
          </c:dPt>
          <c:dLbls>
            <c:dLbl>
              <c:idx val="0"/>
              <c:layout>
                <c:manualLayout>
                  <c:x val="3.5022787671533759E-2"/>
                  <c:y val="-6.1035671687684277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93B-43BD-A3DA-6C5B1C083C86}"/>
                </c:ext>
              </c:extLst>
            </c:dLbl>
            <c:dLbl>
              <c:idx val="1"/>
              <c:layout>
                <c:manualLayout>
                  <c:x val="0.18316712722334352"/>
                  <c:y val="0.11528758888086753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93B-43BD-A3DA-6C5B1C083C86}"/>
                </c:ext>
              </c:extLst>
            </c:dLbl>
            <c:dLbl>
              <c:idx val="2"/>
              <c:layout>
                <c:manualLayout>
                  <c:x val="4.0957472566851651E-2"/>
                  <c:y val="0.1501312335958005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93B-43BD-A3DA-6C5B1C083C86}"/>
                </c:ext>
              </c:extLst>
            </c:dLbl>
            <c:dLbl>
              <c:idx val="3"/>
              <c:layout>
                <c:manualLayout>
                  <c:x val="-1.673176006960219E-2"/>
                  <c:y val="0.13002570766341717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93B-43BD-A3DA-6C5B1C083C86}"/>
                </c:ext>
              </c:extLst>
            </c:dLbl>
            <c:dLbl>
              <c:idx val="4"/>
              <c:layout>
                <c:manualLayout>
                  <c:x val="-0.12308915312491071"/>
                  <c:y val="1.807132063037575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93B-43BD-A3DA-6C5B1C083C86}"/>
                </c:ext>
              </c:extLst>
            </c:dLbl>
            <c:dLbl>
              <c:idx val="5"/>
              <c:layout>
                <c:manualLayout>
                  <c:x val="-3.3489638950327534E-2"/>
                  <c:y val="3.2375626787692166E-2"/>
                </c:manualLayout>
              </c:layout>
              <c:tx>
                <c:rich>
                  <a:bodyPr/>
                  <a:lstStyle/>
                  <a:p>
                    <a:pPr>
                      <a:defRPr sz="22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補助及協助收入</a:t>
                    </a:r>
                  </a:p>
                  <a:p>
                    <a:pPr>
                      <a:defRPr sz="22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45.57%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93B-43BD-A3DA-6C5B1C083C86}"/>
                </c:ext>
              </c:extLst>
            </c:dLbl>
            <c:dLbl>
              <c:idx val="6"/>
              <c:layout>
                <c:manualLayout>
                  <c:x val="-0.1019250560228487"/>
                  <c:y val="-1.8670598626363867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93B-43BD-A3DA-6C5B1C083C86}"/>
                </c:ext>
              </c:extLst>
            </c:dLbl>
            <c:dLbl>
              <c:idx val="7"/>
              <c:layout>
                <c:manualLayout>
                  <c:x val="4.3385779626158E-2"/>
                  <c:y val="-2.5142251726919591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標楷體"/>
                      <a:ea typeface="標楷體"/>
                      <a:cs typeface="標楷體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93B-43BD-A3DA-6C5B1C083C86}"/>
                </c:ext>
              </c:extLst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標楷體"/>
                    <a:ea typeface="標楷體"/>
                    <a:cs typeface="標楷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歲入圖OK!$A$1:$H$1</c:f>
              <c:strCache>
                <c:ptCount val="8"/>
                <c:pt idx="0">
                  <c:v> 稅課收入 </c:v>
                </c:pt>
                <c:pt idx="1">
                  <c:v> 罰款及賠償收入 </c:v>
                </c:pt>
                <c:pt idx="2">
                  <c:v> 規費收入 </c:v>
                </c:pt>
                <c:pt idx="3">
                  <c:v> 財產收入 </c:v>
                </c:pt>
                <c:pt idx="4">
                  <c:v> 營業盈餘及事業收入 </c:v>
                </c:pt>
                <c:pt idx="5">
                  <c:v> 補 助 及　　　協助收入 </c:v>
                </c:pt>
                <c:pt idx="6">
                  <c:v> 捐獻及贈與收入 </c:v>
                </c:pt>
                <c:pt idx="7">
                  <c:v> 其他收入 </c:v>
                </c:pt>
              </c:strCache>
            </c:strRef>
          </c:cat>
          <c:val>
            <c:numRef>
              <c:f>歲入圖OK!$A$2:$H$2</c:f>
              <c:numCache>
                <c:formatCode>_(* #,##0_);_(* \(#,##0\);_(* "-"_);_(@_)</c:formatCode>
                <c:ptCount val="8"/>
                <c:pt idx="0">
                  <c:v>144820</c:v>
                </c:pt>
                <c:pt idx="1">
                  <c:v>282</c:v>
                </c:pt>
                <c:pt idx="2">
                  <c:v>14117</c:v>
                </c:pt>
                <c:pt idx="3">
                  <c:v>5783</c:v>
                </c:pt>
                <c:pt idx="4">
                  <c:v>0</c:v>
                </c:pt>
                <c:pt idx="5">
                  <c:v>257097</c:v>
                </c:pt>
                <c:pt idx="6">
                  <c:v>700</c:v>
                </c:pt>
                <c:pt idx="7">
                  <c:v>1903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B93B-43BD-A3DA-6C5B1C083C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22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7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池上鄉公所歲出決算</a:t>
            </a:r>
          </a:p>
          <a:p>
            <a:pPr>
              <a:defRPr sz="17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0" i="0" u="none" strike="noStrike" baseline="0">
                <a:solidFill>
                  <a:srgbClr val="000000"/>
                </a:solidFill>
                <a:latin typeface="標楷體"/>
                <a:ea typeface="標楷體"/>
              </a:rPr>
              <a:t>民國113年度</a:t>
            </a:r>
          </a:p>
        </c:rich>
      </c:tx>
      <c:layout>
        <c:manualLayout>
          <c:xMode val="edge"/>
          <c:yMode val="edge"/>
          <c:x val="0.35816107105237122"/>
          <c:y val="2.438348790793165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42572096652699393"/>
          <c:y val="0.50181281489296814"/>
          <c:w val="0.14523293389332345"/>
          <c:h val="0.23731941787356978"/>
        </c:manualLayout>
      </c:layout>
      <c:pieChart>
        <c:varyColors val="1"/>
        <c:ser>
          <c:idx val="0"/>
          <c:order val="0"/>
          <c:spPr>
            <a:solidFill>
              <a:srgbClr val="8080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9016-48A2-8209-D39FE82C907C}"/>
              </c:ext>
            </c:extLst>
          </c:dPt>
          <c:dPt>
            <c:idx val="1"/>
            <c:bubble3D val="0"/>
            <c:spPr>
              <a:solidFill>
                <a:srgbClr val="80206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9016-48A2-8209-D39FE82C907C}"/>
              </c:ext>
            </c:extLst>
          </c:dPt>
          <c:dPt>
            <c:idx val="2"/>
            <c:bubble3D val="0"/>
            <c:spPr>
              <a:solidFill>
                <a:srgbClr val="FFFFC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9016-48A2-8209-D39FE82C907C}"/>
              </c:ext>
            </c:extLst>
          </c:dPt>
          <c:dPt>
            <c:idx val="3"/>
            <c:bubble3D val="0"/>
            <c:spPr>
              <a:solidFill>
                <a:srgbClr val="A0E0E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9016-48A2-8209-D39FE82C907C}"/>
              </c:ext>
            </c:extLst>
          </c:dPt>
          <c:dPt>
            <c:idx val="4"/>
            <c:bubble3D val="0"/>
            <c:spPr>
              <a:solidFill>
                <a:srgbClr val="600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9016-48A2-8209-D39FE82C907C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9016-48A2-8209-D39FE82C907C}"/>
              </c:ext>
            </c:extLst>
          </c:dPt>
          <c:dPt>
            <c:idx val="6"/>
            <c:bubble3D val="0"/>
            <c:spPr>
              <a:solidFill>
                <a:srgbClr val="0080C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9016-48A2-8209-D39FE82C907C}"/>
              </c:ext>
            </c:extLst>
          </c:dPt>
          <c:dLbls>
            <c:dLbl>
              <c:idx val="0"/>
              <c:layout>
                <c:manualLayout>
                  <c:x val="8.152176510196063E-2"/>
                  <c:y val="2.0936937331412945E-2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一般政務支出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29.13%</a:t>
                    </a:r>
                  </a:p>
                </c:rich>
              </c:tx>
              <c:numFmt formatCode="0.0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016-48A2-8209-D39FE82C907C}"/>
                </c:ext>
              </c:extLst>
            </c:dLbl>
            <c:dLbl>
              <c:idx val="1"/>
              <c:layout>
                <c:manualLayout>
                  <c:x val="5.3118788277073885E-2"/>
                  <c:y val="-1.6105970753784951E-4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教育科學文化支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2.11%</a:t>
                    </a:r>
                  </a:p>
                </c:rich>
              </c:tx>
              <c:numFmt formatCode="0.0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016-48A2-8209-D39FE82C907C}"/>
                </c:ext>
              </c:extLst>
            </c:dLbl>
            <c:dLbl>
              <c:idx val="2"/>
              <c:layout>
                <c:manualLayout>
                  <c:x val="-3.3449257291592704E-2"/>
                  <c:y val="3.2816917844235766E-2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經濟發展支出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56.73%</a:t>
                    </a:r>
                  </a:p>
                </c:rich>
              </c:tx>
              <c:numFmt formatCode="0.0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016-48A2-8209-D39FE82C907C}"/>
                </c:ext>
              </c:extLst>
            </c:dLbl>
            <c:dLbl>
              <c:idx val="3"/>
              <c:layout>
                <c:manualLayout>
                  <c:x val="-8.9121799818364905E-2"/>
                  <c:y val="9.073057334132012E-2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社會福利支出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2.65%</a:t>
                    </a:r>
                  </a:p>
                </c:rich>
              </c:tx>
              <c:numFmt formatCode="0.0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016-48A2-8209-D39FE82C907C}"/>
                </c:ext>
              </c:extLst>
            </c:dLbl>
            <c:dLbl>
              <c:idx val="4"/>
              <c:layout>
                <c:manualLayout>
                  <c:x val="-4.6646101575371947E-2"/>
                  <c:y val="-4.4278535935865726E-2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社區發展支出環境保護支出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6.97%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016-48A2-8209-D39FE82C907C}"/>
                </c:ext>
              </c:extLst>
            </c:dLbl>
            <c:dLbl>
              <c:idx val="5"/>
              <c:layout>
                <c:manualLayout>
                  <c:x val="7.9092982419409291E-2"/>
                  <c:y val="-0.1385069063724042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退休撫卹給付支出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1.70%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016-48A2-8209-D39FE82C907C}"/>
                </c:ext>
              </c:extLst>
            </c:dLbl>
            <c:dLbl>
              <c:idx val="6"/>
              <c:layout>
                <c:manualLayout>
                  <c:x val="8.2415543199398353E-2"/>
                  <c:y val="2.0270126943416823E-2"/>
                </c:manualLayout>
              </c:layout>
              <c:tx>
                <c:rich>
                  <a:bodyPr/>
                  <a:lstStyle/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其他支出</a:t>
                    </a:r>
                  </a:p>
                  <a:p>
                    <a:pPr>
                      <a:defRPr sz="17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000" b="0" i="0" u="none" strike="noStrike" baseline="0">
                        <a:solidFill>
                          <a:srgbClr val="000000"/>
                        </a:solidFill>
                        <a:latin typeface="標楷體"/>
                        <a:ea typeface="標楷體"/>
                      </a:rPr>
                      <a:t>0.71%</a:t>
                    </a:r>
                  </a:p>
                </c:rich>
              </c:tx>
              <c:numFmt formatCode="0.00%" sourceLinked="0"/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016-48A2-8209-D39FE82C907C}"/>
                </c:ext>
              </c:extLst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標楷體"/>
                    <a:ea typeface="標楷體"/>
                    <a:cs typeface="標楷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歲出圖OK!$D$1:$J$1</c:f>
              <c:strCache>
                <c:ptCount val="7"/>
                <c:pt idx="0">
                  <c:v>一般政務支出</c:v>
                </c:pt>
                <c:pt idx="1">
                  <c:v>教育科學文化支</c:v>
                </c:pt>
                <c:pt idx="2">
                  <c:v>經濟發展支出</c:v>
                </c:pt>
                <c:pt idx="3">
                  <c:v>社會福利支出</c:v>
                </c:pt>
                <c:pt idx="4">
                  <c:v>社區發展支出環境保護       支出</c:v>
                </c:pt>
                <c:pt idx="5">
                  <c:v>退休撫卹        給付支出</c:v>
                </c:pt>
                <c:pt idx="6">
                  <c:v>其他支出</c:v>
                </c:pt>
              </c:strCache>
            </c:strRef>
          </c:cat>
          <c:val>
            <c:numRef>
              <c:f>歲出圖OK!$D$2:$J$2</c:f>
              <c:numCache>
                <c:formatCode>_(* #,##0_);_(* \(#,##0\);_(* "-"_);_(@_)</c:formatCode>
                <c:ptCount val="7"/>
                <c:pt idx="0">
                  <c:v>125298</c:v>
                </c:pt>
                <c:pt idx="1">
                  <c:v>9069</c:v>
                </c:pt>
                <c:pt idx="2" formatCode="#,##0_);\(#,##0\)">
                  <c:v>244013</c:v>
                </c:pt>
                <c:pt idx="3" formatCode="#,##0_);\(#,##0\)">
                  <c:v>11391</c:v>
                </c:pt>
                <c:pt idx="4" formatCode="#,##0_);\(#,##0\)">
                  <c:v>29994</c:v>
                </c:pt>
                <c:pt idx="5" formatCode="#,##0_);\(#,##0\)">
                  <c:v>7294</c:v>
                </c:pt>
                <c:pt idx="6">
                  <c:v>3089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9016-48A2-8209-D39FE82C90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2021-10-21T01:43:00Z</dcterms:created>
  <dcterms:modified xsi:type="dcterms:W3CDTF">2025-10-30T02:19:00Z</dcterms:modified>
</cp:coreProperties>
</file>